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54" w:rsidRDefault="009B5654" w:rsidP="009B5654">
      <w:pPr>
        <w:ind w:left="-142" w:firstLine="142"/>
      </w:pPr>
      <w:r>
        <w:rPr>
          <w:noProof/>
          <w:lang w:eastAsia="fr-FR"/>
        </w:rPr>
        <w:drawing>
          <wp:inline distT="0" distB="0" distL="0" distR="0" wp14:anchorId="074C15C7" wp14:editId="0CEC3861">
            <wp:extent cx="2735249" cy="19162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crecoeur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415" cy="191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</w:t>
      </w:r>
      <w:r>
        <w:rPr>
          <w:noProof/>
          <w:lang w:eastAsia="fr-FR"/>
        </w:rPr>
        <w:drawing>
          <wp:inline distT="0" distB="0" distL="0" distR="0" wp14:anchorId="5D3BA6D8" wp14:editId="547CA2DB">
            <wp:extent cx="2035533" cy="1725433"/>
            <wp:effectExtent l="0" t="0" r="317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84" cy="172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</w:t>
      </w:r>
    </w:p>
    <w:p w:rsidR="009B5654" w:rsidRDefault="009B5654" w:rsidP="009B5654">
      <w:pPr>
        <w:pStyle w:val="Default"/>
      </w:pPr>
      <w:r>
        <w:tab/>
      </w:r>
    </w:p>
    <w:p w:rsidR="009B5654" w:rsidRDefault="009B5654" w:rsidP="009B5654">
      <w:pPr>
        <w:pStyle w:val="Default"/>
      </w:pPr>
      <w:r>
        <w:t xml:space="preserve"> </w:t>
      </w:r>
    </w:p>
    <w:p w:rsidR="009B5654" w:rsidRPr="009B5654" w:rsidRDefault="009B5654" w:rsidP="009C7DA0">
      <w:pPr>
        <w:tabs>
          <w:tab w:val="left" w:pos="3043"/>
        </w:tabs>
        <w:rPr>
          <w:b/>
          <w:color w:val="C00000"/>
          <w:sz w:val="56"/>
          <w:szCs w:val="56"/>
        </w:rPr>
      </w:pPr>
      <w:r w:rsidRPr="009B5654">
        <w:rPr>
          <w:b/>
          <w:color w:val="C00000"/>
          <w:sz w:val="56"/>
          <w:szCs w:val="56"/>
        </w:rPr>
        <w:t xml:space="preserve">Appel aux dons pour </w:t>
      </w:r>
      <w:r w:rsidR="004B1A39">
        <w:rPr>
          <w:b/>
          <w:color w:val="C00000"/>
          <w:sz w:val="56"/>
          <w:szCs w:val="56"/>
        </w:rPr>
        <w:t>l’E</w:t>
      </w:r>
      <w:r w:rsidRPr="009B5654">
        <w:rPr>
          <w:b/>
          <w:color w:val="C00000"/>
          <w:sz w:val="56"/>
          <w:szCs w:val="56"/>
        </w:rPr>
        <w:t>cole du Sacré Cœur</w:t>
      </w:r>
    </w:p>
    <w:p w:rsidR="009B5654" w:rsidRPr="009B5654" w:rsidRDefault="009B5654" w:rsidP="009B5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B565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B5654" w:rsidRPr="004C6155" w:rsidRDefault="009B5654" w:rsidP="009B5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  <w:sz w:val="28"/>
          <w:szCs w:val="28"/>
        </w:rPr>
      </w:pPr>
      <w:r w:rsidRPr="009B5654">
        <w:rPr>
          <w:rFonts w:ascii="Calibri" w:hAnsi="Calibri" w:cs="Calibri"/>
          <w:b/>
          <w:color w:val="002060"/>
          <w:sz w:val="28"/>
          <w:szCs w:val="28"/>
        </w:rPr>
        <w:t xml:space="preserve">L’école du Sacré </w:t>
      </w:r>
      <w:r w:rsidR="00F01CFC">
        <w:rPr>
          <w:rFonts w:ascii="Calibri" w:hAnsi="Calibri" w:cs="Calibri"/>
          <w:b/>
          <w:color w:val="002060"/>
          <w:sz w:val="28"/>
          <w:szCs w:val="28"/>
        </w:rPr>
        <w:t xml:space="preserve">Cœur, établissement catholique d’enseignement </w:t>
      </w:r>
      <w:r w:rsidR="005958BB">
        <w:rPr>
          <w:rFonts w:ascii="Calibri" w:hAnsi="Calibri" w:cs="Calibri"/>
          <w:b/>
          <w:color w:val="002060"/>
          <w:sz w:val="28"/>
          <w:szCs w:val="28"/>
        </w:rPr>
        <w:t>sous contrat avec l’E</w:t>
      </w:r>
      <w:r w:rsidRPr="009B5654">
        <w:rPr>
          <w:rFonts w:ascii="Calibri" w:hAnsi="Calibri" w:cs="Calibri"/>
          <w:b/>
          <w:color w:val="002060"/>
          <w:sz w:val="28"/>
          <w:szCs w:val="28"/>
        </w:rPr>
        <w:t>tat, existe depuis plus de cent</w:t>
      </w:r>
      <w:r w:rsidRPr="004C6155">
        <w:rPr>
          <w:rFonts w:ascii="Calibri" w:hAnsi="Calibri" w:cs="Calibri"/>
          <w:b/>
          <w:color w:val="002060"/>
          <w:sz w:val="28"/>
          <w:szCs w:val="28"/>
        </w:rPr>
        <w:t xml:space="preserve"> cinquante ans </w:t>
      </w:r>
      <w:r w:rsidR="005958BB">
        <w:rPr>
          <w:rFonts w:ascii="Calibri" w:hAnsi="Calibri" w:cs="Calibri"/>
          <w:b/>
          <w:color w:val="002060"/>
          <w:sz w:val="28"/>
          <w:szCs w:val="28"/>
        </w:rPr>
        <w:t xml:space="preserve">à Apt, elle </w:t>
      </w:r>
      <w:r w:rsidRPr="004C6155">
        <w:rPr>
          <w:rFonts w:ascii="Calibri" w:hAnsi="Calibri" w:cs="Calibri"/>
          <w:b/>
          <w:color w:val="002060"/>
          <w:sz w:val="28"/>
          <w:szCs w:val="28"/>
        </w:rPr>
        <w:t xml:space="preserve">accueille </w:t>
      </w:r>
      <w:r w:rsidR="00E9140A">
        <w:rPr>
          <w:rFonts w:ascii="Calibri" w:hAnsi="Calibri" w:cs="Calibri"/>
          <w:b/>
          <w:color w:val="002060"/>
          <w:sz w:val="28"/>
          <w:szCs w:val="28"/>
        </w:rPr>
        <w:t xml:space="preserve">actuellement </w:t>
      </w:r>
      <w:r w:rsidRPr="004C6155">
        <w:rPr>
          <w:rFonts w:ascii="Calibri" w:hAnsi="Calibri" w:cs="Calibri"/>
          <w:b/>
          <w:color w:val="002060"/>
          <w:sz w:val="28"/>
          <w:szCs w:val="28"/>
        </w:rPr>
        <w:t>135</w:t>
      </w:r>
      <w:r w:rsidR="00E9140A">
        <w:rPr>
          <w:rFonts w:ascii="Calibri" w:hAnsi="Calibri" w:cs="Calibri"/>
          <w:b/>
          <w:color w:val="002060"/>
          <w:sz w:val="28"/>
          <w:szCs w:val="28"/>
        </w:rPr>
        <w:t xml:space="preserve"> enfants</w:t>
      </w:r>
      <w:r w:rsidR="005958BB">
        <w:rPr>
          <w:rFonts w:ascii="Calibri" w:hAnsi="Calibri" w:cs="Calibri"/>
          <w:b/>
          <w:color w:val="002060"/>
          <w:sz w:val="28"/>
          <w:szCs w:val="28"/>
        </w:rPr>
        <w:t>,</w:t>
      </w:r>
      <w:r w:rsidRPr="009B5654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5958BB">
        <w:rPr>
          <w:rFonts w:ascii="Calibri" w:hAnsi="Calibri" w:cs="Calibri"/>
          <w:b/>
          <w:color w:val="002060"/>
          <w:sz w:val="28"/>
          <w:szCs w:val="28"/>
        </w:rPr>
        <w:t>a</w:t>
      </w:r>
      <w:r w:rsidRPr="009B5654">
        <w:rPr>
          <w:rFonts w:ascii="Calibri" w:hAnsi="Calibri" w:cs="Calibri"/>
          <w:b/>
          <w:color w:val="002060"/>
          <w:sz w:val="28"/>
          <w:szCs w:val="28"/>
        </w:rPr>
        <w:t xml:space="preserve">ujourd’hui, </w:t>
      </w:r>
      <w:r w:rsidR="005958BB">
        <w:rPr>
          <w:rFonts w:ascii="Calibri" w:hAnsi="Calibri" w:cs="Calibri"/>
          <w:b/>
          <w:color w:val="002060"/>
          <w:sz w:val="28"/>
          <w:szCs w:val="28"/>
        </w:rPr>
        <w:t>elle a un besoin crucial de se</w:t>
      </w:r>
      <w:r w:rsidRPr="009B5654">
        <w:rPr>
          <w:rFonts w:ascii="Calibri" w:hAnsi="Calibri" w:cs="Calibri"/>
          <w:b/>
          <w:color w:val="002060"/>
          <w:sz w:val="28"/>
          <w:szCs w:val="28"/>
        </w:rPr>
        <w:t xml:space="preserve"> doter d’</w:t>
      </w:r>
      <w:r w:rsidRPr="004C6155">
        <w:rPr>
          <w:rFonts w:ascii="Calibri" w:hAnsi="Calibri" w:cs="Calibri"/>
          <w:b/>
          <w:color w:val="002060"/>
          <w:sz w:val="28"/>
          <w:szCs w:val="28"/>
        </w:rPr>
        <w:t>infrastructures</w:t>
      </w:r>
      <w:r w:rsidRPr="009B5654">
        <w:rPr>
          <w:rFonts w:ascii="Calibri" w:hAnsi="Calibri" w:cs="Calibri"/>
          <w:b/>
          <w:color w:val="002060"/>
          <w:sz w:val="28"/>
          <w:szCs w:val="28"/>
        </w:rPr>
        <w:t xml:space="preserve"> pérennes,</w:t>
      </w:r>
      <w:r w:rsidRPr="004C6155">
        <w:rPr>
          <w:rFonts w:ascii="Calibri" w:hAnsi="Calibri" w:cs="Calibri"/>
          <w:b/>
          <w:color w:val="002060"/>
          <w:sz w:val="28"/>
          <w:szCs w:val="28"/>
        </w:rPr>
        <w:t xml:space="preserve"> moder</w:t>
      </w:r>
      <w:r w:rsidR="009C7DA0">
        <w:rPr>
          <w:rFonts w:ascii="Calibri" w:hAnsi="Calibri" w:cs="Calibri"/>
          <w:b/>
          <w:color w:val="002060"/>
          <w:sz w:val="28"/>
          <w:szCs w:val="28"/>
        </w:rPr>
        <w:t>nes et modulables</w:t>
      </w:r>
      <w:r w:rsidRPr="009B5654">
        <w:rPr>
          <w:rFonts w:ascii="Calibri" w:hAnsi="Calibri" w:cs="Calibri"/>
          <w:b/>
          <w:color w:val="002060"/>
          <w:sz w:val="28"/>
          <w:szCs w:val="28"/>
        </w:rPr>
        <w:t xml:space="preserve">. </w:t>
      </w:r>
    </w:p>
    <w:p w:rsidR="004B1A39" w:rsidRPr="009B5654" w:rsidRDefault="004B1A39" w:rsidP="009B56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2060"/>
          <w:sz w:val="28"/>
          <w:szCs w:val="28"/>
        </w:rPr>
      </w:pPr>
    </w:p>
    <w:p w:rsidR="00722E45" w:rsidRDefault="009B5654" w:rsidP="00722E45">
      <w:pPr>
        <w:tabs>
          <w:tab w:val="left" w:pos="3043"/>
        </w:tabs>
        <w:rPr>
          <w:rFonts w:ascii="Calibri" w:hAnsi="Calibri" w:cs="Calibri"/>
          <w:b/>
          <w:color w:val="000000"/>
          <w:sz w:val="28"/>
          <w:szCs w:val="28"/>
        </w:rPr>
      </w:pPr>
      <w:r w:rsidRPr="004C6155">
        <w:rPr>
          <w:rFonts w:ascii="Calibri" w:hAnsi="Calibri" w:cs="Calibri"/>
          <w:b/>
          <w:color w:val="002060"/>
          <w:sz w:val="28"/>
          <w:szCs w:val="28"/>
        </w:rPr>
        <w:t>L’organ</w:t>
      </w:r>
      <w:r w:rsidR="005958BB">
        <w:rPr>
          <w:rFonts w:ascii="Calibri" w:hAnsi="Calibri" w:cs="Calibri"/>
          <w:b/>
          <w:color w:val="002060"/>
          <w:sz w:val="28"/>
          <w:szCs w:val="28"/>
        </w:rPr>
        <w:t xml:space="preserve">isme de gestion </w:t>
      </w:r>
      <w:r w:rsidR="004B1A39" w:rsidRPr="004C6155">
        <w:rPr>
          <w:rFonts w:ascii="Calibri" w:hAnsi="Calibri" w:cs="Calibri"/>
          <w:b/>
          <w:color w:val="002060"/>
          <w:sz w:val="28"/>
          <w:szCs w:val="28"/>
        </w:rPr>
        <w:t>a donc décidé d’engager le</w:t>
      </w:r>
      <w:r w:rsidRPr="004C6155">
        <w:rPr>
          <w:rFonts w:ascii="Calibri" w:hAnsi="Calibri" w:cs="Calibri"/>
          <w:b/>
          <w:color w:val="002060"/>
          <w:sz w:val="28"/>
          <w:szCs w:val="28"/>
        </w:rPr>
        <w:t xml:space="preserve"> projet suivant :</w:t>
      </w:r>
    </w:p>
    <w:p w:rsidR="009B5654" w:rsidRPr="00E9140A" w:rsidRDefault="00722E45" w:rsidP="00722E45">
      <w:pPr>
        <w:tabs>
          <w:tab w:val="left" w:pos="3043"/>
        </w:tabs>
        <w:jc w:val="center"/>
        <w:rPr>
          <w:rFonts w:ascii="Calibri" w:hAnsi="Calibri" w:cs="Calibri"/>
          <w:b/>
          <w:i/>
          <w:color w:val="C00000"/>
          <w:sz w:val="44"/>
          <w:szCs w:val="44"/>
        </w:rPr>
      </w:pPr>
      <w:r w:rsidRPr="00E9140A">
        <w:rPr>
          <w:rFonts w:ascii="Calibri" w:hAnsi="Calibri" w:cs="Calibri"/>
          <w:b/>
          <w:i/>
          <w:color w:val="C00000"/>
          <w:sz w:val="44"/>
          <w:szCs w:val="44"/>
        </w:rPr>
        <w:t xml:space="preserve">LA </w:t>
      </w:r>
      <w:r w:rsidR="004B1A39" w:rsidRPr="00E9140A">
        <w:rPr>
          <w:rFonts w:ascii="Calibri" w:hAnsi="Calibri" w:cs="Calibri"/>
          <w:b/>
          <w:i/>
          <w:color w:val="C00000"/>
          <w:sz w:val="44"/>
          <w:szCs w:val="44"/>
        </w:rPr>
        <w:t xml:space="preserve">RENOVATION </w:t>
      </w:r>
      <w:r w:rsidR="009B5654" w:rsidRPr="00E9140A">
        <w:rPr>
          <w:rFonts w:ascii="Calibri" w:hAnsi="Calibri" w:cs="Calibri"/>
          <w:b/>
          <w:i/>
          <w:color w:val="C00000"/>
          <w:sz w:val="44"/>
          <w:szCs w:val="44"/>
        </w:rPr>
        <w:t xml:space="preserve">ET </w:t>
      </w:r>
      <w:r w:rsidRPr="00E9140A">
        <w:rPr>
          <w:rFonts w:ascii="Calibri" w:hAnsi="Calibri" w:cs="Calibri"/>
          <w:b/>
          <w:i/>
          <w:color w:val="C00000"/>
          <w:sz w:val="44"/>
          <w:szCs w:val="44"/>
        </w:rPr>
        <w:t>L’</w:t>
      </w:r>
      <w:r w:rsidR="009B5654" w:rsidRPr="00E9140A">
        <w:rPr>
          <w:rFonts w:ascii="Calibri" w:hAnsi="Calibri" w:cs="Calibri"/>
          <w:b/>
          <w:i/>
          <w:color w:val="C00000"/>
          <w:sz w:val="44"/>
          <w:szCs w:val="44"/>
        </w:rPr>
        <w:t xml:space="preserve">AMENAGEMENT </w:t>
      </w:r>
      <w:r w:rsidR="004B1A39" w:rsidRPr="00E9140A">
        <w:rPr>
          <w:rFonts w:ascii="Calibri" w:hAnsi="Calibri" w:cs="Calibri"/>
          <w:b/>
          <w:i/>
          <w:color w:val="C00000"/>
          <w:sz w:val="44"/>
          <w:szCs w:val="44"/>
        </w:rPr>
        <w:t>DE LA CHAPELLE</w:t>
      </w:r>
      <w:r w:rsidRPr="00E9140A">
        <w:rPr>
          <w:rFonts w:ascii="Calibri" w:hAnsi="Calibri" w:cs="Calibri"/>
          <w:b/>
          <w:i/>
          <w:color w:val="C00000"/>
          <w:sz w:val="44"/>
          <w:szCs w:val="44"/>
        </w:rPr>
        <w:t xml:space="preserve"> </w:t>
      </w:r>
    </w:p>
    <w:p w:rsidR="004B1A39" w:rsidRPr="004C6155" w:rsidRDefault="004B1A39" w:rsidP="004B1A39">
      <w:pPr>
        <w:tabs>
          <w:tab w:val="left" w:pos="3043"/>
        </w:tabs>
        <w:jc w:val="both"/>
        <w:rPr>
          <w:rFonts w:ascii="Calibri" w:hAnsi="Calibri" w:cs="Calibri"/>
          <w:b/>
          <w:color w:val="002060"/>
          <w:sz w:val="28"/>
          <w:szCs w:val="28"/>
        </w:rPr>
      </w:pPr>
      <w:r w:rsidRPr="004C6155">
        <w:rPr>
          <w:rFonts w:ascii="Calibri" w:hAnsi="Calibri" w:cs="Calibri"/>
          <w:b/>
          <w:color w:val="002060"/>
          <w:sz w:val="28"/>
          <w:szCs w:val="28"/>
        </w:rPr>
        <w:t xml:space="preserve">En effet, la chapelle présente un atout indéniable pour notre </w:t>
      </w:r>
      <w:r w:rsidR="00722E45" w:rsidRPr="004C6155">
        <w:rPr>
          <w:rFonts w:ascii="Calibri" w:hAnsi="Calibri" w:cs="Calibri"/>
          <w:b/>
          <w:color w:val="002060"/>
          <w:sz w:val="28"/>
          <w:szCs w:val="28"/>
        </w:rPr>
        <w:t>école.</w:t>
      </w:r>
    </w:p>
    <w:p w:rsidR="00E9140A" w:rsidRDefault="00B945FF" w:rsidP="004B1A39">
      <w:pPr>
        <w:tabs>
          <w:tab w:val="left" w:pos="3043"/>
        </w:tabs>
        <w:jc w:val="both"/>
        <w:rPr>
          <w:rFonts w:ascii="Calibri" w:hAnsi="Calibri" w:cs="Calibri"/>
          <w:b/>
          <w:color w:val="002060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</w:rPr>
        <w:t>D’une surface de 11</w:t>
      </w:r>
      <w:r w:rsidR="004B1A39" w:rsidRPr="004C6155">
        <w:rPr>
          <w:rFonts w:ascii="Calibri" w:hAnsi="Calibri" w:cs="Calibri"/>
          <w:b/>
          <w:color w:val="002060"/>
          <w:sz w:val="28"/>
          <w:szCs w:val="28"/>
        </w:rPr>
        <w:t xml:space="preserve">0 </w:t>
      </w:r>
      <w:r w:rsidR="004C6155" w:rsidRPr="004C6155">
        <w:rPr>
          <w:rFonts w:ascii="Calibri" w:hAnsi="Calibri" w:cs="Calibri"/>
          <w:b/>
          <w:color w:val="002060"/>
          <w:sz w:val="28"/>
          <w:szCs w:val="28"/>
        </w:rPr>
        <w:t>m2,</w:t>
      </w:r>
      <w:r w:rsidR="004B1A39" w:rsidRPr="004C6155">
        <w:rPr>
          <w:rFonts w:ascii="Calibri" w:hAnsi="Calibri" w:cs="Calibri"/>
          <w:b/>
          <w:color w:val="002060"/>
          <w:sz w:val="28"/>
          <w:szCs w:val="28"/>
        </w:rPr>
        <w:t xml:space="preserve"> elle ne sert actuellement que pour la célébration du lundi </w:t>
      </w:r>
      <w:r w:rsidR="004C6155" w:rsidRPr="004C6155">
        <w:rPr>
          <w:rFonts w:ascii="Calibri" w:hAnsi="Calibri" w:cs="Calibri"/>
          <w:b/>
          <w:color w:val="002060"/>
          <w:sz w:val="28"/>
          <w:szCs w:val="28"/>
        </w:rPr>
        <w:t>matin,</w:t>
      </w:r>
      <w:r w:rsidR="004B1A39" w:rsidRPr="004C6155">
        <w:rPr>
          <w:rFonts w:ascii="Calibri" w:hAnsi="Calibri" w:cs="Calibri"/>
          <w:b/>
          <w:color w:val="002060"/>
          <w:sz w:val="28"/>
          <w:szCs w:val="28"/>
        </w:rPr>
        <w:t xml:space="preserve"> l’objectif de ce projet est de </w:t>
      </w:r>
      <w:r w:rsidR="00D323A8">
        <w:rPr>
          <w:rFonts w:ascii="Calibri" w:hAnsi="Calibri" w:cs="Calibri"/>
          <w:b/>
          <w:color w:val="002060"/>
          <w:sz w:val="28"/>
          <w:szCs w:val="28"/>
        </w:rPr>
        <w:t xml:space="preserve">la </w:t>
      </w:r>
      <w:r w:rsidR="004B1A39" w:rsidRPr="004C6155">
        <w:rPr>
          <w:rFonts w:ascii="Calibri" w:hAnsi="Calibri" w:cs="Calibri"/>
          <w:b/>
          <w:color w:val="002060"/>
          <w:sz w:val="28"/>
          <w:szCs w:val="28"/>
        </w:rPr>
        <w:t xml:space="preserve">remettre au centre de </w:t>
      </w:r>
      <w:r w:rsidR="00D31D5E" w:rsidRPr="004C6155">
        <w:rPr>
          <w:rFonts w:ascii="Calibri" w:hAnsi="Calibri" w:cs="Calibri"/>
          <w:b/>
          <w:color w:val="002060"/>
          <w:sz w:val="28"/>
          <w:szCs w:val="28"/>
        </w:rPr>
        <w:t>l’</w:t>
      </w:r>
      <w:r w:rsidR="009C7DA0">
        <w:rPr>
          <w:rFonts w:ascii="Calibri" w:hAnsi="Calibri" w:cs="Calibri"/>
          <w:b/>
          <w:color w:val="002060"/>
          <w:sz w:val="28"/>
          <w:szCs w:val="28"/>
        </w:rPr>
        <w:t>éta</w:t>
      </w:r>
      <w:r w:rsidR="00E9140A">
        <w:rPr>
          <w:rFonts w:ascii="Calibri" w:hAnsi="Calibri" w:cs="Calibri"/>
          <w:b/>
          <w:color w:val="002060"/>
          <w:sz w:val="28"/>
          <w:szCs w:val="28"/>
        </w:rPr>
        <w:t>blissement.</w:t>
      </w:r>
      <w:bookmarkStart w:id="0" w:name="_GoBack"/>
      <w:bookmarkEnd w:id="0"/>
    </w:p>
    <w:p w:rsidR="004B1A39" w:rsidRPr="004C6155" w:rsidRDefault="00E9140A" w:rsidP="004B1A39">
      <w:pPr>
        <w:tabs>
          <w:tab w:val="left" w:pos="3043"/>
        </w:tabs>
        <w:jc w:val="both"/>
        <w:rPr>
          <w:rFonts w:ascii="Calibri" w:hAnsi="Calibri" w:cs="Calibri"/>
          <w:b/>
          <w:color w:val="002060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</w:rPr>
        <w:t>E</w:t>
      </w:r>
      <w:r w:rsidR="009C7DA0">
        <w:rPr>
          <w:rFonts w:ascii="Calibri" w:hAnsi="Calibri" w:cs="Calibri"/>
          <w:b/>
          <w:color w:val="002060"/>
          <w:sz w:val="28"/>
          <w:szCs w:val="28"/>
        </w:rPr>
        <w:t>n</w:t>
      </w:r>
      <w:r w:rsidR="00D323A8">
        <w:rPr>
          <w:rFonts w:ascii="Calibri" w:hAnsi="Calibri" w:cs="Calibri"/>
          <w:b/>
          <w:color w:val="002060"/>
          <w:sz w:val="28"/>
          <w:szCs w:val="28"/>
        </w:rPr>
        <w:t xml:space="preserve"> la</w:t>
      </w:r>
      <w:r w:rsidR="004B1A39" w:rsidRPr="004C6155">
        <w:rPr>
          <w:rFonts w:ascii="Calibri" w:hAnsi="Calibri" w:cs="Calibri"/>
          <w:b/>
          <w:color w:val="002060"/>
          <w:sz w:val="28"/>
          <w:szCs w:val="28"/>
        </w:rPr>
        <w:t xml:space="preserve"> rénovant tout d’abord</w:t>
      </w:r>
      <w:r w:rsidR="009C7DA0">
        <w:rPr>
          <w:rFonts w:ascii="Calibri" w:hAnsi="Calibri" w:cs="Calibri"/>
          <w:b/>
          <w:color w:val="002060"/>
          <w:sz w:val="28"/>
          <w:szCs w:val="28"/>
        </w:rPr>
        <w:t>,</w:t>
      </w:r>
      <w:r w:rsidR="004B1A39" w:rsidRPr="004C6155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722E45" w:rsidRPr="004C6155">
        <w:rPr>
          <w:rFonts w:ascii="Calibri" w:hAnsi="Calibri" w:cs="Calibri"/>
          <w:b/>
          <w:color w:val="002060"/>
          <w:sz w:val="28"/>
          <w:szCs w:val="28"/>
        </w:rPr>
        <w:t xml:space="preserve">pose de faux </w:t>
      </w:r>
      <w:r w:rsidR="004B1A39" w:rsidRPr="004C6155">
        <w:rPr>
          <w:rFonts w:ascii="Calibri" w:hAnsi="Calibri" w:cs="Calibri"/>
          <w:b/>
          <w:color w:val="002060"/>
          <w:sz w:val="28"/>
          <w:szCs w:val="28"/>
        </w:rPr>
        <w:t>plafonds</w:t>
      </w:r>
      <w:r>
        <w:rPr>
          <w:rFonts w:ascii="Calibri" w:hAnsi="Calibri" w:cs="Calibri"/>
          <w:b/>
          <w:color w:val="002060"/>
          <w:sz w:val="28"/>
          <w:szCs w:val="28"/>
        </w:rPr>
        <w:t xml:space="preserve"> acoustique</w:t>
      </w:r>
      <w:r w:rsidR="004B1A39" w:rsidRPr="004C6155">
        <w:rPr>
          <w:rFonts w:ascii="Calibri" w:hAnsi="Calibri" w:cs="Calibri"/>
          <w:b/>
          <w:color w:val="002060"/>
          <w:sz w:val="28"/>
          <w:szCs w:val="28"/>
        </w:rPr>
        <w:t xml:space="preserve">, </w:t>
      </w:r>
      <w:r>
        <w:rPr>
          <w:rFonts w:ascii="Calibri" w:hAnsi="Calibri" w:cs="Calibri"/>
          <w:b/>
          <w:color w:val="002060"/>
          <w:sz w:val="28"/>
          <w:szCs w:val="28"/>
        </w:rPr>
        <w:t>remplacement</w:t>
      </w:r>
      <w:r w:rsidR="00722E45" w:rsidRPr="004C6155">
        <w:rPr>
          <w:rFonts w:ascii="Calibri" w:hAnsi="Calibri" w:cs="Calibri"/>
          <w:b/>
          <w:color w:val="002060"/>
          <w:sz w:val="28"/>
          <w:szCs w:val="28"/>
        </w:rPr>
        <w:t xml:space="preserve"> des </w:t>
      </w:r>
      <w:r w:rsidR="004B1A39" w:rsidRPr="004C6155">
        <w:rPr>
          <w:rFonts w:ascii="Calibri" w:hAnsi="Calibri" w:cs="Calibri"/>
          <w:b/>
          <w:color w:val="002060"/>
          <w:sz w:val="28"/>
          <w:szCs w:val="28"/>
        </w:rPr>
        <w:t>sols</w:t>
      </w:r>
      <w:r>
        <w:rPr>
          <w:rFonts w:ascii="Calibri" w:hAnsi="Calibri" w:cs="Calibri"/>
          <w:b/>
          <w:color w:val="002060"/>
          <w:sz w:val="28"/>
          <w:szCs w:val="28"/>
        </w:rPr>
        <w:t xml:space="preserve"> actuels</w:t>
      </w:r>
      <w:r w:rsidR="004B1A39" w:rsidRPr="004C6155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2060"/>
          <w:sz w:val="28"/>
          <w:szCs w:val="28"/>
        </w:rPr>
        <w:t xml:space="preserve">par du parquet, réfection </w:t>
      </w:r>
      <w:r w:rsidR="00722E45" w:rsidRPr="004C6155">
        <w:rPr>
          <w:rFonts w:ascii="Calibri" w:hAnsi="Calibri" w:cs="Calibri"/>
          <w:b/>
          <w:color w:val="002060"/>
          <w:sz w:val="28"/>
          <w:szCs w:val="28"/>
        </w:rPr>
        <w:t xml:space="preserve">des </w:t>
      </w:r>
      <w:r w:rsidR="004B1A39" w:rsidRPr="004C6155">
        <w:rPr>
          <w:rFonts w:ascii="Calibri" w:hAnsi="Calibri" w:cs="Calibri"/>
          <w:b/>
          <w:color w:val="002060"/>
          <w:sz w:val="28"/>
          <w:szCs w:val="28"/>
        </w:rPr>
        <w:t>peintures</w:t>
      </w:r>
      <w:r>
        <w:rPr>
          <w:rFonts w:ascii="Calibri" w:hAnsi="Calibri" w:cs="Calibri"/>
          <w:b/>
          <w:color w:val="002060"/>
          <w:sz w:val="28"/>
          <w:szCs w:val="28"/>
        </w:rPr>
        <w:t xml:space="preserve"> murales</w:t>
      </w:r>
      <w:r w:rsidR="004B1A39" w:rsidRPr="004C6155">
        <w:rPr>
          <w:rFonts w:ascii="Calibri" w:hAnsi="Calibri" w:cs="Calibri"/>
          <w:b/>
          <w:color w:val="002060"/>
          <w:sz w:val="28"/>
          <w:szCs w:val="28"/>
        </w:rPr>
        <w:t xml:space="preserve">, </w:t>
      </w:r>
      <w:r w:rsidR="00722E45" w:rsidRPr="004C6155">
        <w:rPr>
          <w:rFonts w:ascii="Calibri" w:hAnsi="Calibri" w:cs="Calibri"/>
          <w:b/>
          <w:color w:val="002060"/>
          <w:sz w:val="28"/>
          <w:szCs w:val="28"/>
        </w:rPr>
        <w:t>puis</w:t>
      </w:r>
      <w:r w:rsidR="004B1A39" w:rsidRPr="004C6155">
        <w:rPr>
          <w:rFonts w:ascii="Calibri" w:hAnsi="Calibri" w:cs="Calibri"/>
          <w:b/>
          <w:color w:val="002060"/>
          <w:sz w:val="28"/>
          <w:szCs w:val="28"/>
        </w:rPr>
        <w:t xml:space="preserve"> en profita</w:t>
      </w:r>
      <w:r>
        <w:rPr>
          <w:rFonts w:ascii="Calibri" w:hAnsi="Calibri" w:cs="Calibri"/>
          <w:b/>
          <w:color w:val="002060"/>
          <w:sz w:val="28"/>
          <w:szCs w:val="28"/>
        </w:rPr>
        <w:t>nt de ces travaux pour r</w:t>
      </w:r>
      <w:r w:rsidR="009C7DA0">
        <w:rPr>
          <w:rFonts w:ascii="Calibri" w:hAnsi="Calibri" w:cs="Calibri"/>
          <w:b/>
          <w:color w:val="002060"/>
          <w:sz w:val="28"/>
          <w:szCs w:val="28"/>
        </w:rPr>
        <w:t>ajouter</w:t>
      </w:r>
      <w:r w:rsidR="00722E45" w:rsidRPr="004C6155">
        <w:rPr>
          <w:rFonts w:ascii="Calibri" w:hAnsi="Calibri" w:cs="Calibri"/>
          <w:b/>
          <w:color w:val="002060"/>
          <w:sz w:val="28"/>
          <w:szCs w:val="28"/>
        </w:rPr>
        <w:t>,</w:t>
      </w:r>
      <w:r w:rsidR="004B1A39" w:rsidRPr="004C6155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2060"/>
          <w:sz w:val="28"/>
          <w:szCs w:val="28"/>
        </w:rPr>
        <w:t>des éclairages</w:t>
      </w:r>
      <w:r w:rsidR="005958BB">
        <w:rPr>
          <w:rFonts w:ascii="Calibri" w:hAnsi="Calibri" w:cs="Calibri"/>
          <w:b/>
          <w:color w:val="002060"/>
          <w:sz w:val="28"/>
          <w:szCs w:val="28"/>
        </w:rPr>
        <w:t xml:space="preserve"> l</w:t>
      </w:r>
      <w:r w:rsidR="00722E45" w:rsidRPr="004C6155">
        <w:rPr>
          <w:rFonts w:ascii="Calibri" w:hAnsi="Calibri" w:cs="Calibri"/>
          <w:b/>
          <w:color w:val="002060"/>
          <w:sz w:val="28"/>
          <w:szCs w:val="28"/>
        </w:rPr>
        <w:t>eds</w:t>
      </w:r>
      <w:r>
        <w:rPr>
          <w:rFonts w:ascii="Calibri" w:hAnsi="Calibri" w:cs="Calibri"/>
          <w:b/>
          <w:color w:val="002060"/>
          <w:sz w:val="28"/>
          <w:szCs w:val="28"/>
        </w:rPr>
        <w:t xml:space="preserve"> performants</w:t>
      </w:r>
      <w:r w:rsidR="00722E45" w:rsidRPr="004C6155">
        <w:rPr>
          <w:rFonts w:ascii="Calibri" w:hAnsi="Calibri" w:cs="Calibri"/>
          <w:b/>
          <w:color w:val="002060"/>
          <w:sz w:val="28"/>
          <w:szCs w:val="28"/>
        </w:rPr>
        <w:t xml:space="preserve">, </w:t>
      </w:r>
      <w:r>
        <w:rPr>
          <w:rFonts w:ascii="Calibri" w:hAnsi="Calibri" w:cs="Calibri"/>
          <w:b/>
          <w:color w:val="002060"/>
          <w:sz w:val="28"/>
          <w:szCs w:val="28"/>
        </w:rPr>
        <w:t>une installation audio-</w:t>
      </w:r>
      <w:r w:rsidR="00722E45" w:rsidRPr="004C6155">
        <w:rPr>
          <w:rFonts w:ascii="Calibri" w:hAnsi="Calibri" w:cs="Calibri"/>
          <w:b/>
          <w:color w:val="002060"/>
          <w:sz w:val="28"/>
          <w:szCs w:val="28"/>
        </w:rPr>
        <w:t>vidéo</w:t>
      </w:r>
      <w:r w:rsidR="004B1A39" w:rsidRPr="004C6155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722E45" w:rsidRPr="004C6155">
        <w:rPr>
          <w:rFonts w:ascii="Calibri" w:hAnsi="Calibri" w:cs="Calibri"/>
          <w:b/>
          <w:color w:val="002060"/>
          <w:sz w:val="28"/>
          <w:szCs w:val="28"/>
        </w:rPr>
        <w:t xml:space="preserve">et </w:t>
      </w:r>
      <w:r w:rsidR="003E2973">
        <w:rPr>
          <w:rFonts w:ascii="Calibri" w:hAnsi="Calibri" w:cs="Calibri"/>
          <w:b/>
          <w:color w:val="002060"/>
          <w:sz w:val="28"/>
          <w:szCs w:val="28"/>
        </w:rPr>
        <w:t xml:space="preserve">enfin </w:t>
      </w:r>
      <w:r w:rsidR="009C7DA0">
        <w:rPr>
          <w:rFonts w:ascii="Calibri" w:hAnsi="Calibri" w:cs="Calibri"/>
          <w:b/>
          <w:color w:val="002060"/>
          <w:sz w:val="28"/>
          <w:szCs w:val="28"/>
        </w:rPr>
        <w:t xml:space="preserve">inclure la </w:t>
      </w:r>
      <w:r w:rsidR="00722E45" w:rsidRPr="004C6155">
        <w:rPr>
          <w:rFonts w:ascii="Calibri" w:hAnsi="Calibri" w:cs="Calibri"/>
          <w:b/>
          <w:color w:val="002060"/>
          <w:sz w:val="28"/>
          <w:szCs w:val="28"/>
        </w:rPr>
        <w:t xml:space="preserve">possibilité de cloisonner le cœur et la nef </w:t>
      </w:r>
      <w:r w:rsidR="004C6155" w:rsidRPr="004C6155">
        <w:rPr>
          <w:rFonts w:ascii="Calibri" w:hAnsi="Calibri" w:cs="Calibri"/>
          <w:b/>
          <w:color w:val="002060"/>
          <w:sz w:val="28"/>
          <w:szCs w:val="28"/>
        </w:rPr>
        <w:t xml:space="preserve">avec des rideaux </w:t>
      </w:r>
      <w:r w:rsidRPr="004C6155">
        <w:rPr>
          <w:rFonts w:ascii="Calibri" w:hAnsi="Calibri" w:cs="Calibri"/>
          <w:b/>
          <w:color w:val="002060"/>
          <w:sz w:val="28"/>
          <w:szCs w:val="28"/>
        </w:rPr>
        <w:t>mobiles.</w:t>
      </w:r>
    </w:p>
    <w:p w:rsidR="00722E45" w:rsidRDefault="00722E45" w:rsidP="004B1A39">
      <w:pPr>
        <w:tabs>
          <w:tab w:val="left" w:pos="3043"/>
        </w:tabs>
        <w:jc w:val="both"/>
        <w:rPr>
          <w:rFonts w:ascii="Calibri" w:hAnsi="Calibri" w:cs="Calibri"/>
          <w:b/>
          <w:color w:val="002060"/>
          <w:sz w:val="28"/>
          <w:szCs w:val="28"/>
        </w:rPr>
      </w:pPr>
      <w:r w:rsidRPr="004C6155">
        <w:rPr>
          <w:rFonts w:ascii="Calibri" w:hAnsi="Calibri" w:cs="Calibri"/>
          <w:b/>
          <w:color w:val="002060"/>
          <w:sz w:val="28"/>
          <w:szCs w:val="28"/>
        </w:rPr>
        <w:t xml:space="preserve">Ces aménagements permettront aux enfants de profiter pleinement de la chapelle, lieu de célébration et de </w:t>
      </w:r>
      <w:r w:rsidR="000336B0" w:rsidRPr="004C6155">
        <w:rPr>
          <w:rFonts w:ascii="Calibri" w:hAnsi="Calibri" w:cs="Calibri"/>
          <w:b/>
          <w:color w:val="002060"/>
          <w:sz w:val="28"/>
          <w:szCs w:val="28"/>
        </w:rPr>
        <w:t>catéchisme,</w:t>
      </w:r>
      <w:r w:rsidR="000336B0">
        <w:rPr>
          <w:rFonts w:ascii="Calibri" w:hAnsi="Calibri" w:cs="Calibri"/>
          <w:b/>
          <w:color w:val="002060"/>
          <w:sz w:val="28"/>
          <w:szCs w:val="28"/>
        </w:rPr>
        <w:t xml:space="preserve"> elle pourra alors devenir</w:t>
      </w:r>
      <w:r w:rsidRPr="004C6155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="004C6155" w:rsidRPr="004C6155">
        <w:rPr>
          <w:rFonts w:ascii="Calibri" w:hAnsi="Calibri" w:cs="Calibri"/>
          <w:b/>
          <w:color w:val="002060"/>
          <w:sz w:val="28"/>
          <w:szCs w:val="28"/>
        </w:rPr>
        <w:t>salle de répétition pour</w:t>
      </w:r>
      <w:r w:rsidRPr="004C6155">
        <w:rPr>
          <w:rFonts w:ascii="Calibri" w:hAnsi="Calibri" w:cs="Calibri"/>
          <w:b/>
          <w:color w:val="002060"/>
          <w:sz w:val="28"/>
          <w:szCs w:val="28"/>
        </w:rPr>
        <w:t xml:space="preserve"> la </w:t>
      </w:r>
      <w:r w:rsidR="004C6155" w:rsidRPr="004C6155">
        <w:rPr>
          <w:rFonts w:ascii="Calibri" w:hAnsi="Calibri" w:cs="Calibri"/>
          <w:b/>
          <w:color w:val="002060"/>
          <w:sz w:val="28"/>
          <w:szCs w:val="28"/>
        </w:rPr>
        <w:t>chorale,</w:t>
      </w:r>
      <w:r w:rsidR="00304630">
        <w:rPr>
          <w:rFonts w:ascii="Calibri" w:hAnsi="Calibri" w:cs="Calibri"/>
          <w:b/>
          <w:color w:val="002060"/>
          <w:sz w:val="28"/>
          <w:szCs w:val="28"/>
        </w:rPr>
        <w:t xml:space="preserve"> salle de motr</w:t>
      </w:r>
      <w:r w:rsidRPr="004C6155">
        <w:rPr>
          <w:rFonts w:ascii="Calibri" w:hAnsi="Calibri" w:cs="Calibri"/>
          <w:b/>
          <w:color w:val="002060"/>
          <w:sz w:val="28"/>
          <w:szCs w:val="28"/>
        </w:rPr>
        <w:t>i</w:t>
      </w:r>
      <w:r w:rsidR="00304630">
        <w:rPr>
          <w:rFonts w:ascii="Calibri" w:hAnsi="Calibri" w:cs="Calibri"/>
          <w:b/>
          <w:color w:val="002060"/>
          <w:sz w:val="28"/>
          <w:szCs w:val="28"/>
        </w:rPr>
        <w:t>ci</w:t>
      </w:r>
      <w:r w:rsidRPr="004C6155">
        <w:rPr>
          <w:rFonts w:ascii="Calibri" w:hAnsi="Calibri" w:cs="Calibri"/>
          <w:b/>
          <w:color w:val="002060"/>
          <w:sz w:val="28"/>
          <w:szCs w:val="28"/>
        </w:rPr>
        <w:t>té pour les maternelles</w:t>
      </w:r>
      <w:r w:rsidR="009F7263">
        <w:rPr>
          <w:rFonts w:ascii="Calibri" w:hAnsi="Calibri" w:cs="Calibri"/>
          <w:b/>
          <w:color w:val="002060"/>
          <w:sz w:val="28"/>
          <w:szCs w:val="28"/>
        </w:rPr>
        <w:t>, salle de projection</w:t>
      </w:r>
      <w:r w:rsidR="005A026E">
        <w:rPr>
          <w:rFonts w:ascii="Calibri" w:hAnsi="Calibri" w:cs="Calibri"/>
          <w:b/>
          <w:color w:val="002060"/>
          <w:sz w:val="28"/>
          <w:szCs w:val="28"/>
        </w:rPr>
        <w:t>,</w:t>
      </w:r>
      <w:r w:rsidR="009F7263">
        <w:rPr>
          <w:rFonts w:ascii="Calibri" w:hAnsi="Calibri" w:cs="Calibri"/>
          <w:b/>
          <w:color w:val="002060"/>
          <w:sz w:val="28"/>
          <w:szCs w:val="28"/>
        </w:rPr>
        <w:t xml:space="preserve"> et surtout,</w:t>
      </w:r>
      <w:r w:rsidR="00BE2BB3">
        <w:rPr>
          <w:rFonts w:ascii="Calibri" w:hAnsi="Calibri" w:cs="Calibri"/>
          <w:b/>
          <w:color w:val="002060"/>
          <w:sz w:val="28"/>
          <w:szCs w:val="28"/>
        </w:rPr>
        <w:t xml:space="preserve"> </w:t>
      </w:r>
      <w:r w:rsidRPr="004C6155">
        <w:rPr>
          <w:rFonts w:ascii="Calibri" w:hAnsi="Calibri" w:cs="Calibri"/>
          <w:b/>
          <w:color w:val="002060"/>
          <w:sz w:val="28"/>
          <w:szCs w:val="28"/>
        </w:rPr>
        <w:t xml:space="preserve">lieu de rassemblement et de </w:t>
      </w:r>
      <w:r w:rsidR="00BE2BB3">
        <w:rPr>
          <w:rFonts w:ascii="Calibri" w:hAnsi="Calibri" w:cs="Calibri"/>
          <w:b/>
          <w:color w:val="002060"/>
          <w:sz w:val="28"/>
          <w:szCs w:val="28"/>
        </w:rPr>
        <w:t xml:space="preserve">rencontre pour toute la </w:t>
      </w:r>
      <w:r w:rsidR="00D31D5E">
        <w:rPr>
          <w:rFonts w:ascii="Calibri" w:hAnsi="Calibri" w:cs="Calibri"/>
          <w:b/>
          <w:color w:val="002060"/>
          <w:sz w:val="28"/>
          <w:szCs w:val="28"/>
        </w:rPr>
        <w:t>communauté.</w:t>
      </w:r>
    </w:p>
    <w:p w:rsidR="000336B0" w:rsidRDefault="000336B0" w:rsidP="004B1A39">
      <w:pPr>
        <w:tabs>
          <w:tab w:val="left" w:pos="3043"/>
        </w:tabs>
        <w:jc w:val="both"/>
        <w:rPr>
          <w:rFonts w:ascii="Calibri" w:hAnsi="Calibri" w:cs="Calibri"/>
          <w:b/>
          <w:color w:val="002060"/>
          <w:sz w:val="28"/>
          <w:szCs w:val="28"/>
        </w:rPr>
      </w:pPr>
    </w:p>
    <w:p w:rsidR="004C6155" w:rsidRPr="004C6155" w:rsidRDefault="004E2198" w:rsidP="00AA3D67">
      <w:pPr>
        <w:tabs>
          <w:tab w:val="left" w:pos="3043"/>
        </w:tabs>
        <w:jc w:val="center"/>
        <w:rPr>
          <w:rFonts w:ascii="Calibri" w:hAnsi="Calibri" w:cs="Calibri"/>
          <w:b/>
          <w:color w:val="C00000"/>
          <w:sz w:val="36"/>
          <w:szCs w:val="36"/>
        </w:rPr>
      </w:pPr>
      <w:r w:rsidRPr="004E2198">
        <w:rPr>
          <w:rFonts w:ascii="Calibri" w:hAnsi="Calibri" w:cs="Calibri"/>
          <w:b/>
          <w:color w:val="C00000"/>
          <w:sz w:val="36"/>
          <w:szCs w:val="36"/>
        </w:rPr>
        <w:lastRenderedPageBreak/>
        <w:t xml:space="preserve">Le montant </w:t>
      </w:r>
      <w:r w:rsidR="00B945FF">
        <w:rPr>
          <w:rFonts w:ascii="Calibri" w:hAnsi="Calibri" w:cs="Calibri"/>
          <w:b/>
          <w:color w:val="C00000"/>
          <w:sz w:val="36"/>
          <w:szCs w:val="36"/>
        </w:rPr>
        <w:t>des travaux envisagés est de 160</w:t>
      </w:r>
      <w:r w:rsidRPr="004E2198">
        <w:rPr>
          <w:rFonts w:ascii="Calibri" w:hAnsi="Calibri" w:cs="Calibri"/>
          <w:b/>
          <w:color w:val="C00000"/>
          <w:sz w:val="36"/>
          <w:szCs w:val="36"/>
        </w:rPr>
        <w:t>00 Euros</w:t>
      </w:r>
    </w:p>
    <w:p w:rsidR="004C6155" w:rsidRPr="004C6155" w:rsidRDefault="004C6155" w:rsidP="004C615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C00000"/>
          <w:sz w:val="32"/>
          <w:szCs w:val="32"/>
        </w:rPr>
      </w:pPr>
      <w:r w:rsidRPr="004C6155">
        <w:rPr>
          <w:rFonts w:cstheme="minorHAnsi"/>
          <w:b/>
          <w:color w:val="C00000"/>
          <w:sz w:val="32"/>
          <w:szCs w:val="32"/>
        </w:rPr>
        <w:t xml:space="preserve">Nous ne réussirons ce projet que grâce à </w:t>
      </w:r>
      <w:r w:rsidR="005958BB">
        <w:rPr>
          <w:rFonts w:cstheme="minorHAnsi"/>
          <w:b/>
          <w:bCs/>
          <w:color w:val="C00000"/>
          <w:sz w:val="32"/>
          <w:szCs w:val="32"/>
        </w:rPr>
        <w:t xml:space="preserve">votre générosité et votre </w:t>
      </w:r>
      <w:r w:rsidR="00E9140A" w:rsidRPr="004C6155">
        <w:rPr>
          <w:rFonts w:cstheme="minorHAnsi"/>
          <w:b/>
          <w:bCs/>
          <w:color w:val="C00000"/>
          <w:sz w:val="32"/>
          <w:szCs w:val="32"/>
        </w:rPr>
        <w:t>engagement.</w:t>
      </w:r>
    </w:p>
    <w:p w:rsidR="004C6155" w:rsidRPr="004C6155" w:rsidRDefault="004C6155" w:rsidP="004C61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</w:rPr>
      </w:pPr>
    </w:p>
    <w:p w:rsidR="004C6155" w:rsidRPr="00AA3D67" w:rsidRDefault="004C6155" w:rsidP="004C6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4C6155">
        <w:rPr>
          <w:rFonts w:cstheme="minorHAnsi"/>
          <w:b/>
          <w:color w:val="002060"/>
          <w:sz w:val="28"/>
          <w:szCs w:val="28"/>
        </w:rPr>
        <w:t xml:space="preserve">Pour vous permettre de bénéficier des avantages fiscaux liés à votre don, </w:t>
      </w:r>
      <w:r w:rsidRPr="00AA3D67">
        <w:rPr>
          <w:rFonts w:cstheme="minorHAnsi"/>
          <w:b/>
          <w:color w:val="002060"/>
          <w:sz w:val="28"/>
          <w:szCs w:val="28"/>
        </w:rPr>
        <w:t xml:space="preserve">nous nous sommes associés à </w:t>
      </w:r>
      <w:r w:rsidRPr="004C6155">
        <w:rPr>
          <w:rFonts w:cstheme="minorHAnsi"/>
          <w:b/>
          <w:color w:val="002060"/>
          <w:sz w:val="28"/>
          <w:szCs w:val="28"/>
        </w:rPr>
        <w:t xml:space="preserve"> </w:t>
      </w:r>
      <w:r w:rsidRPr="004C6155">
        <w:rPr>
          <w:rFonts w:cstheme="minorHAnsi"/>
          <w:b/>
          <w:bCs/>
          <w:color w:val="002060"/>
          <w:sz w:val="28"/>
          <w:szCs w:val="28"/>
        </w:rPr>
        <w:t>la Fondation Saint Mat</w:t>
      </w:r>
      <w:r w:rsidRPr="00AA3D67">
        <w:rPr>
          <w:rFonts w:cstheme="minorHAnsi"/>
          <w:b/>
          <w:bCs/>
          <w:color w:val="002060"/>
          <w:sz w:val="28"/>
          <w:szCs w:val="28"/>
        </w:rPr>
        <w:t>t</w:t>
      </w:r>
      <w:r w:rsidRPr="004C6155">
        <w:rPr>
          <w:rFonts w:cstheme="minorHAnsi"/>
          <w:b/>
          <w:bCs/>
          <w:color w:val="002060"/>
          <w:sz w:val="28"/>
          <w:szCs w:val="28"/>
        </w:rPr>
        <w:t>hieu</w:t>
      </w:r>
      <w:r w:rsidRPr="00AA3D67">
        <w:rPr>
          <w:rFonts w:cstheme="minorHAnsi"/>
          <w:b/>
          <w:bCs/>
          <w:color w:val="002060"/>
          <w:sz w:val="28"/>
          <w:szCs w:val="28"/>
        </w:rPr>
        <w:t>.</w:t>
      </w:r>
    </w:p>
    <w:p w:rsidR="004C6155" w:rsidRPr="00AA3D67" w:rsidRDefault="004C6155" w:rsidP="004C6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4C6155" w:rsidRPr="00AA3D67" w:rsidRDefault="004C6155" w:rsidP="004C6155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8"/>
          <w:szCs w:val="28"/>
        </w:rPr>
      </w:pPr>
      <w:r w:rsidRPr="00AA3D67">
        <w:rPr>
          <w:b/>
          <w:color w:val="002060"/>
          <w:sz w:val="28"/>
          <w:szCs w:val="28"/>
        </w:rPr>
        <w:t xml:space="preserve">La Fondation Saint Matthieu soutient chaque année les projets des écoles catholiques. </w:t>
      </w:r>
    </w:p>
    <w:p w:rsidR="004C6155" w:rsidRPr="00AA3D67" w:rsidRDefault="004C6155" w:rsidP="004C6155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8"/>
          <w:szCs w:val="28"/>
        </w:rPr>
      </w:pPr>
    </w:p>
    <w:p w:rsidR="004C6155" w:rsidRPr="00AA3D67" w:rsidRDefault="004C6155" w:rsidP="004C6155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8"/>
          <w:szCs w:val="28"/>
        </w:rPr>
      </w:pPr>
      <w:r w:rsidRPr="00AA3D67">
        <w:rPr>
          <w:b/>
          <w:color w:val="002060"/>
          <w:sz w:val="28"/>
          <w:szCs w:val="28"/>
        </w:rPr>
        <w:t>Avec la générosité de tous, elle contribue au rayonnement de ces écoles.</w:t>
      </w:r>
    </w:p>
    <w:p w:rsidR="004C6155" w:rsidRPr="00AA3D67" w:rsidRDefault="004C6155" w:rsidP="004C6155">
      <w:pPr>
        <w:autoSpaceDE w:val="0"/>
        <w:autoSpaceDN w:val="0"/>
        <w:adjustRightInd w:val="0"/>
        <w:spacing w:after="0" w:line="240" w:lineRule="auto"/>
        <w:rPr>
          <w:b/>
          <w:color w:val="002060"/>
          <w:sz w:val="28"/>
          <w:szCs w:val="28"/>
        </w:rPr>
      </w:pPr>
    </w:p>
    <w:p w:rsidR="004C6155" w:rsidRPr="00AA3D67" w:rsidRDefault="004C6155" w:rsidP="004C6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AA3D67">
        <w:rPr>
          <w:b/>
          <w:color w:val="002060"/>
          <w:sz w:val="28"/>
          <w:szCs w:val="28"/>
        </w:rPr>
        <w:t>Elle agit pour un avenir serein de l’Enseignement Catholique et des enfants qu’il accueille.</w:t>
      </w:r>
    </w:p>
    <w:p w:rsidR="004C6155" w:rsidRPr="004C6155" w:rsidRDefault="004C6155" w:rsidP="004C6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4C6155" w:rsidRPr="00AA3D67" w:rsidRDefault="004C6155" w:rsidP="004C6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8"/>
          <w:szCs w:val="28"/>
        </w:rPr>
      </w:pPr>
      <w:r w:rsidRPr="004C6155">
        <w:rPr>
          <w:rFonts w:cstheme="minorHAnsi"/>
          <w:b/>
          <w:color w:val="002060"/>
          <w:sz w:val="28"/>
          <w:szCs w:val="28"/>
        </w:rPr>
        <w:t>Reconnue d’utilité publique et seule habilitée à vous établir un reçu fiscal, c’est par elle que transiteront les</w:t>
      </w:r>
      <w:r w:rsidR="00304630">
        <w:rPr>
          <w:rFonts w:cstheme="minorHAnsi"/>
          <w:b/>
          <w:color w:val="002060"/>
          <w:sz w:val="28"/>
          <w:szCs w:val="28"/>
        </w:rPr>
        <w:t xml:space="preserve"> dons collectés pour notre projet</w:t>
      </w:r>
      <w:r w:rsidRPr="004C6155">
        <w:rPr>
          <w:rFonts w:cstheme="minorHAnsi"/>
          <w:b/>
          <w:color w:val="002060"/>
          <w:sz w:val="28"/>
          <w:szCs w:val="28"/>
        </w:rPr>
        <w:t xml:space="preserve">. </w:t>
      </w:r>
    </w:p>
    <w:p w:rsidR="00FB6FC5" w:rsidRPr="00AA3D67" w:rsidRDefault="00FB6FC5" w:rsidP="004C61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2060"/>
          <w:sz w:val="28"/>
          <w:szCs w:val="28"/>
        </w:rPr>
      </w:pPr>
    </w:p>
    <w:p w:rsidR="00E9140A" w:rsidRDefault="00FB6FC5" w:rsidP="00304630">
      <w:pPr>
        <w:pStyle w:val="Corpsdetexte"/>
        <w:jc w:val="center"/>
        <w:rPr>
          <w:rFonts w:ascii="Calibri" w:hAnsi="Calibri"/>
          <w:b/>
          <w:color w:val="C00000"/>
          <w:sz w:val="32"/>
          <w:szCs w:val="32"/>
        </w:rPr>
      </w:pPr>
      <w:r w:rsidRPr="00D323A8">
        <w:rPr>
          <w:rFonts w:ascii="Calibri" w:hAnsi="Calibri"/>
          <w:b/>
          <w:color w:val="C00000"/>
          <w:sz w:val="32"/>
          <w:szCs w:val="32"/>
        </w:rPr>
        <w:t>Vous êt</w:t>
      </w:r>
      <w:r w:rsidR="005958BB">
        <w:rPr>
          <w:rFonts w:ascii="Calibri" w:hAnsi="Calibri"/>
          <w:b/>
          <w:color w:val="C00000"/>
          <w:sz w:val="32"/>
          <w:szCs w:val="32"/>
        </w:rPr>
        <w:t>es ancien élève, parent d’élève</w:t>
      </w:r>
      <w:r w:rsidRPr="00D323A8">
        <w:rPr>
          <w:rFonts w:ascii="Calibri" w:hAnsi="Calibri"/>
          <w:b/>
          <w:color w:val="C00000"/>
          <w:sz w:val="32"/>
          <w:szCs w:val="32"/>
        </w:rPr>
        <w:t>, ami o</w:t>
      </w:r>
      <w:r w:rsidR="00304630" w:rsidRPr="00D323A8">
        <w:rPr>
          <w:rFonts w:ascii="Calibri" w:hAnsi="Calibri"/>
          <w:b/>
          <w:color w:val="C00000"/>
          <w:sz w:val="32"/>
          <w:szCs w:val="32"/>
        </w:rPr>
        <w:t>u ass</w:t>
      </w:r>
      <w:r w:rsidR="003E2973">
        <w:rPr>
          <w:rFonts w:ascii="Calibri" w:hAnsi="Calibri"/>
          <w:b/>
          <w:color w:val="C00000"/>
          <w:sz w:val="32"/>
          <w:szCs w:val="32"/>
        </w:rPr>
        <w:t xml:space="preserve">ocié de </w:t>
      </w:r>
      <w:r w:rsidR="00304630" w:rsidRPr="00D323A8">
        <w:rPr>
          <w:rFonts w:ascii="Calibri" w:hAnsi="Calibri"/>
          <w:b/>
          <w:color w:val="C00000"/>
          <w:sz w:val="32"/>
          <w:szCs w:val="32"/>
        </w:rPr>
        <w:t>l’école du</w:t>
      </w:r>
    </w:p>
    <w:p w:rsidR="00D323A8" w:rsidRDefault="00304630" w:rsidP="00304630">
      <w:pPr>
        <w:pStyle w:val="Corpsdetexte"/>
        <w:jc w:val="center"/>
        <w:rPr>
          <w:rFonts w:ascii="Calibri" w:hAnsi="Calibri"/>
          <w:b/>
          <w:color w:val="C00000"/>
          <w:sz w:val="32"/>
          <w:szCs w:val="32"/>
        </w:rPr>
      </w:pPr>
      <w:r w:rsidRPr="00D323A8">
        <w:rPr>
          <w:rFonts w:ascii="Calibri" w:hAnsi="Calibri"/>
          <w:b/>
          <w:color w:val="C00000"/>
          <w:sz w:val="32"/>
          <w:szCs w:val="32"/>
        </w:rPr>
        <w:t>Sacré Cœur</w:t>
      </w:r>
      <w:r w:rsidR="00FB6FC5" w:rsidRPr="00D323A8">
        <w:rPr>
          <w:rFonts w:ascii="Calibri" w:hAnsi="Calibri"/>
          <w:b/>
          <w:color w:val="C00000"/>
          <w:sz w:val="32"/>
          <w:szCs w:val="32"/>
        </w:rPr>
        <w:t>, vous savez combien les vale</w:t>
      </w:r>
      <w:r w:rsidRPr="00D323A8">
        <w:rPr>
          <w:rFonts w:ascii="Calibri" w:hAnsi="Calibri"/>
          <w:b/>
          <w:color w:val="C00000"/>
          <w:sz w:val="32"/>
          <w:szCs w:val="32"/>
        </w:rPr>
        <w:t>urs que</w:t>
      </w:r>
      <w:r w:rsidR="00FB6FC5" w:rsidRPr="00D323A8">
        <w:rPr>
          <w:rFonts w:ascii="Calibri" w:hAnsi="Calibri"/>
          <w:b/>
          <w:color w:val="C00000"/>
          <w:sz w:val="32"/>
          <w:szCs w:val="32"/>
        </w:rPr>
        <w:t xml:space="preserve"> porte </w:t>
      </w:r>
      <w:r w:rsidRPr="00D323A8">
        <w:rPr>
          <w:rFonts w:ascii="Calibri" w:hAnsi="Calibri"/>
          <w:b/>
          <w:color w:val="C00000"/>
          <w:sz w:val="32"/>
          <w:szCs w:val="32"/>
        </w:rPr>
        <w:t xml:space="preserve">cet établissement </w:t>
      </w:r>
      <w:r w:rsidR="00FB6FC5" w:rsidRPr="00D323A8">
        <w:rPr>
          <w:rFonts w:ascii="Calibri" w:hAnsi="Calibri"/>
          <w:b/>
          <w:color w:val="C00000"/>
          <w:sz w:val="32"/>
          <w:szCs w:val="32"/>
        </w:rPr>
        <w:t xml:space="preserve">contribuent à la mission d’éducation et à l’intérêt </w:t>
      </w:r>
      <w:r w:rsidR="009F7263">
        <w:rPr>
          <w:rFonts w:ascii="Calibri" w:hAnsi="Calibri"/>
          <w:b/>
          <w:color w:val="C00000"/>
          <w:sz w:val="32"/>
          <w:szCs w:val="32"/>
        </w:rPr>
        <w:t>de l’enfant</w:t>
      </w:r>
      <w:r w:rsidR="00D323A8">
        <w:rPr>
          <w:rFonts w:ascii="Calibri" w:hAnsi="Calibri"/>
          <w:b/>
          <w:color w:val="C00000"/>
          <w:sz w:val="32"/>
          <w:szCs w:val="32"/>
        </w:rPr>
        <w:t>.</w:t>
      </w:r>
    </w:p>
    <w:p w:rsidR="00D323A8" w:rsidRDefault="00D323A8" w:rsidP="00304630">
      <w:pPr>
        <w:pStyle w:val="Corpsdetexte"/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FB6FC5" w:rsidRPr="00D323A8" w:rsidRDefault="00D323A8" w:rsidP="00D323A8">
      <w:pPr>
        <w:pStyle w:val="Corpsdetexte"/>
        <w:jc w:val="center"/>
        <w:rPr>
          <w:rFonts w:ascii="Calibri" w:hAnsi="Calibri"/>
          <w:b/>
          <w:color w:val="C00000"/>
          <w:sz w:val="32"/>
          <w:szCs w:val="32"/>
        </w:rPr>
      </w:pPr>
      <w:r>
        <w:rPr>
          <w:rFonts w:ascii="Calibri" w:hAnsi="Calibri"/>
          <w:b/>
          <w:color w:val="C00000"/>
          <w:sz w:val="32"/>
          <w:szCs w:val="32"/>
        </w:rPr>
        <w:t>N</w:t>
      </w:r>
      <w:r w:rsidR="004E2198" w:rsidRPr="00D323A8">
        <w:rPr>
          <w:rFonts w:ascii="Calibri" w:hAnsi="Calibri"/>
          <w:b/>
          <w:color w:val="C00000"/>
          <w:sz w:val="32"/>
          <w:szCs w:val="32"/>
        </w:rPr>
        <w:t xml:space="preserve">ous </w:t>
      </w:r>
      <w:r w:rsidR="00FB6FC5" w:rsidRPr="00D323A8">
        <w:rPr>
          <w:rFonts w:ascii="Calibri" w:hAnsi="Calibri"/>
          <w:b/>
          <w:color w:val="C00000"/>
          <w:sz w:val="32"/>
          <w:szCs w:val="32"/>
        </w:rPr>
        <w:t xml:space="preserve">devons </w:t>
      </w:r>
      <w:r w:rsidR="004E2198" w:rsidRPr="00D323A8">
        <w:rPr>
          <w:rFonts w:ascii="Calibri" w:hAnsi="Calibri"/>
          <w:b/>
          <w:color w:val="C00000"/>
          <w:sz w:val="32"/>
          <w:szCs w:val="32"/>
        </w:rPr>
        <w:t>énormément à la générosité de nos aînés</w:t>
      </w:r>
      <w:r w:rsidR="00304630" w:rsidRPr="00D323A8">
        <w:rPr>
          <w:rFonts w:ascii="Calibri" w:hAnsi="Calibri"/>
          <w:b/>
          <w:color w:val="C00000"/>
          <w:sz w:val="32"/>
          <w:szCs w:val="32"/>
        </w:rPr>
        <w:t>,</w:t>
      </w:r>
      <w:r w:rsidR="00FB6FC5" w:rsidRPr="00D323A8">
        <w:rPr>
          <w:rFonts w:ascii="Calibri" w:hAnsi="Calibri"/>
          <w:b/>
          <w:color w:val="C00000"/>
          <w:sz w:val="32"/>
          <w:szCs w:val="32"/>
        </w:rPr>
        <w:t xml:space="preserve"> </w:t>
      </w:r>
      <w:r w:rsidR="00304630" w:rsidRPr="00D323A8">
        <w:rPr>
          <w:rFonts w:ascii="Calibri" w:hAnsi="Calibri"/>
          <w:b/>
          <w:color w:val="C00000"/>
          <w:sz w:val="32"/>
          <w:szCs w:val="32"/>
        </w:rPr>
        <w:t xml:space="preserve">ils </w:t>
      </w:r>
      <w:r w:rsidR="00FB6FC5" w:rsidRPr="00D323A8">
        <w:rPr>
          <w:rFonts w:ascii="Calibri" w:hAnsi="Calibri"/>
          <w:b/>
          <w:color w:val="C00000"/>
          <w:sz w:val="32"/>
          <w:szCs w:val="32"/>
        </w:rPr>
        <w:t>ont fondé et entretenu cette école</w:t>
      </w:r>
      <w:r w:rsidR="00AA3D67" w:rsidRPr="00D323A8">
        <w:rPr>
          <w:rFonts w:ascii="Calibri" w:hAnsi="Calibri"/>
          <w:b/>
          <w:color w:val="C00000"/>
          <w:sz w:val="32"/>
          <w:szCs w:val="32"/>
        </w:rPr>
        <w:t>, c</w:t>
      </w:r>
      <w:r w:rsidR="00D31D5E" w:rsidRPr="00D323A8">
        <w:rPr>
          <w:rFonts w:ascii="Calibri" w:hAnsi="Calibri"/>
          <w:b/>
          <w:color w:val="C00000"/>
          <w:sz w:val="32"/>
          <w:szCs w:val="32"/>
        </w:rPr>
        <w:t>’est aujourd’hui à nous</w:t>
      </w:r>
      <w:r w:rsidR="00304630" w:rsidRPr="00D323A8">
        <w:rPr>
          <w:rFonts w:ascii="Calibri" w:hAnsi="Calibri"/>
          <w:b/>
          <w:color w:val="C00000"/>
          <w:sz w:val="32"/>
          <w:szCs w:val="32"/>
        </w:rPr>
        <w:t>,</w:t>
      </w:r>
      <w:r w:rsidR="00D31D5E" w:rsidRPr="00D323A8">
        <w:rPr>
          <w:rFonts w:ascii="Calibri" w:hAnsi="Calibri"/>
          <w:b/>
          <w:color w:val="C00000"/>
          <w:sz w:val="32"/>
          <w:szCs w:val="32"/>
        </w:rPr>
        <w:t xml:space="preserve"> </w:t>
      </w:r>
      <w:r w:rsidR="00BE2BB3" w:rsidRPr="00D323A8">
        <w:rPr>
          <w:rFonts w:ascii="Calibri" w:hAnsi="Calibri"/>
          <w:b/>
          <w:color w:val="C00000"/>
          <w:sz w:val="32"/>
          <w:szCs w:val="32"/>
        </w:rPr>
        <w:t>c</w:t>
      </w:r>
      <w:r w:rsidR="00304630" w:rsidRPr="00D323A8">
        <w:rPr>
          <w:rFonts w:ascii="Calibri" w:hAnsi="Calibri"/>
          <w:b/>
          <w:color w:val="C00000"/>
          <w:sz w:val="32"/>
          <w:szCs w:val="32"/>
        </w:rPr>
        <w:t>hrétiens, membres de la communauté</w:t>
      </w:r>
      <w:r w:rsidR="00FB6FC5" w:rsidRPr="00D323A8">
        <w:rPr>
          <w:rFonts w:ascii="Calibri" w:hAnsi="Calibri"/>
          <w:b/>
          <w:color w:val="C00000"/>
          <w:sz w:val="32"/>
          <w:szCs w:val="32"/>
        </w:rPr>
        <w:t>, amis de l’école du Sacré Cœur, de prendre la relève des générations précédentes en participant à ce dynamisme.</w:t>
      </w:r>
    </w:p>
    <w:p w:rsidR="00AA3D67" w:rsidRDefault="00AA3D67" w:rsidP="00304630">
      <w:pPr>
        <w:pStyle w:val="Corpsdetexte"/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E9140A" w:rsidRPr="00D323A8" w:rsidRDefault="00E9140A" w:rsidP="00304630">
      <w:pPr>
        <w:pStyle w:val="Corpsdetexte"/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FB6FC5" w:rsidRDefault="00AA3D67" w:rsidP="00AA3D67">
      <w:pPr>
        <w:pStyle w:val="Corpsdetexte"/>
        <w:tabs>
          <w:tab w:val="left" w:pos="6436"/>
        </w:tabs>
        <w:jc w:val="center"/>
        <w:rPr>
          <w:rFonts w:ascii="Calibri" w:hAnsi="Calibri"/>
          <w:b/>
          <w:color w:val="C00000"/>
          <w:sz w:val="32"/>
          <w:szCs w:val="32"/>
        </w:rPr>
      </w:pPr>
      <w:r w:rsidRPr="00AA3D67">
        <w:rPr>
          <w:rFonts w:ascii="Calibri" w:hAnsi="Calibri"/>
          <w:b/>
          <w:color w:val="C00000"/>
          <w:sz w:val="32"/>
          <w:szCs w:val="32"/>
        </w:rPr>
        <w:t xml:space="preserve">MERCI </w:t>
      </w:r>
      <w:r w:rsidR="00D323A8">
        <w:rPr>
          <w:rFonts w:ascii="Calibri" w:hAnsi="Calibri"/>
          <w:b/>
          <w:color w:val="C00000"/>
          <w:sz w:val="32"/>
          <w:szCs w:val="32"/>
        </w:rPr>
        <w:t>D’AVANCE POUR VO</w:t>
      </w:r>
      <w:r w:rsidR="005958BB">
        <w:rPr>
          <w:rFonts w:ascii="Calibri" w:hAnsi="Calibri"/>
          <w:b/>
          <w:color w:val="C00000"/>
          <w:sz w:val="32"/>
          <w:szCs w:val="32"/>
        </w:rPr>
        <w:t>TRE SOUTIEN</w:t>
      </w:r>
      <w:r w:rsidR="00BE2BB3">
        <w:rPr>
          <w:rFonts w:ascii="Calibri" w:hAnsi="Calibri"/>
          <w:b/>
          <w:color w:val="C00000"/>
          <w:sz w:val="32"/>
          <w:szCs w:val="32"/>
        </w:rPr>
        <w:t> </w:t>
      </w:r>
    </w:p>
    <w:p w:rsidR="00D323A8" w:rsidRDefault="00D323A8" w:rsidP="00AA3D67">
      <w:pPr>
        <w:pStyle w:val="Corpsdetexte"/>
        <w:tabs>
          <w:tab w:val="left" w:pos="6436"/>
        </w:tabs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D323A8" w:rsidRPr="00AA3D67" w:rsidRDefault="00D323A8" w:rsidP="00AA3D67">
      <w:pPr>
        <w:pStyle w:val="Corpsdetexte"/>
        <w:tabs>
          <w:tab w:val="left" w:pos="6436"/>
        </w:tabs>
        <w:jc w:val="center"/>
        <w:rPr>
          <w:rFonts w:ascii="Calibri" w:hAnsi="Calibri"/>
          <w:b/>
          <w:color w:val="C00000"/>
          <w:sz w:val="32"/>
          <w:szCs w:val="32"/>
        </w:rPr>
      </w:pPr>
    </w:p>
    <w:p w:rsidR="00AA3D67" w:rsidRDefault="00AA3D67" w:rsidP="00AA3D67">
      <w:pPr>
        <w:pStyle w:val="Corpsdetexte"/>
        <w:tabs>
          <w:tab w:val="left" w:pos="6436"/>
        </w:tabs>
        <w:jc w:val="center"/>
        <w:rPr>
          <w:rFonts w:ascii="Calibri" w:hAnsi="Calibri"/>
          <w:b/>
          <w:color w:val="C00000"/>
          <w:sz w:val="28"/>
          <w:szCs w:val="28"/>
        </w:rPr>
      </w:pPr>
    </w:p>
    <w:p w:rsidR="00AA3D67" w:rsidRPr="00AA3D67" w:rsidRDefault="00AA3D67" w:rsidP="00AA3D67">
      <w:pPr>
        <w:pStyle w:val="Corpsdetexte"/>
        <w:tabs>
          <w:tab w:val="left" w:pos="6436"/>
        </w:tabs>
        <w:jc w:val="left"/>
        <w:rPr>
          <w:rFonts w:ascii="Calibri" w:hAnsi="Calibri"/>
          <w:b/>
          <w:color w:val="000000" w:themeColor="text1"/>
          <w:sz w:val="28"/>
          <w:szCs w:val="28"/>
        </w:rPr>
      </w:pPr>
      <w:r w:rsidRPr="00AA3D67">
        <w:rPr>
          <w:rFonts w:ascii="Calibri" w:hAnsi="Calibri"/>
          <w:b/>
          <w:color w:val="000000" w:themeColor="text1"/>
          <w:sz w:val="28"/>
          <w:szCs w:val="28"/>
        </w:rPr>
        <w:t>Florent Rigouard</w:t>
      </w:r>
      <w:r w:rsidRPr="00AA3D67">
        <w:rPr>
          <w:rFonts w:ascii="Calibri" w:hAnsi="Calibri"/>
          <w:b/>
          <w:color w:val="000000" w:themeColor="text1"/>
          <w:sz w:val="28"/>
          <w:szCs w:val="28"/>
        </w:rPr>
        <w:tab/>
      </w:r>
      <w:r w:rsidRPr="00AA3D67">
        <w:rPr>
          <w:rFonts w:ascii="Calibri" w:hAnsi="Calibri"/>
          <w:b/>
          <w:color w:val="000000" w:themeColor="text1"/>
          <w:sz w:val="28"/>
          <w:szCs w:val="28"/>
        </w:rPr>
        <w:tab/>
        <w:t>Delphine Duprez</w:t>
      </w:r>
    </w:p>
    <w:p w:rsidR="00AA3D67" w:rsidRPr="00AA3D67" w:rsidRDefault="00AA3D67" w:rsidP="00D323A8">
      <w:pPr>
        <w:pStyle w:val="Corpsdetexte"/>
        <w:rPr>
          <w:rFonts w:ascii="Calibri" w:hAnsi="Calibri"/>
          <w:b/>
          <w:color w:val="000000" w:themeColor="text1"/>
          <w:sz w:val="28"/>
          <w:szCs w:val="28"/>
        </w:rPr>
      </w:pPr>
      <w:r w:rsidRPr="00AA3D67">
        <w:rPr>
          <w:rFonts w:ascii="Calibri" w:hAnsi="Calibri"/>
          <w:b/>
          <w:color w:val="000000" w:themeColor="text1"/>
          <w:sz w:val="28"/>
          <w:szCs w:val="28"/>
        </w:rPr>
        <w:t xml:space="preserve">Président de l’OGEC </w:t>
      </w:r>
      <w:r w:rsidRPr="00AA3D67">
        <w:rPr>
          <w:rFonts w:ascii="Calibri" w:hAnsi="Calibri"/>
          <w:b/>
          <w:color w:val="000000" w:themeColor="text1"/>
          <w:sz w:val="28"/>
          <w:szCs w:val="28"/>
        </w:rPr>
        <w:tab/>
      </w:r>
      <w:r w:rsidRPr="00AA3D67">
        <w:rPr>
          <w:rFonts w:ascii="Calibri" w:hAnsi="Calibri"/>
          <w:b/>
          <w:color w:val="000000" w:themeColor="text1"/>
          <w:sz w:val="28"/>
          <w:szCs w:val="28"/>
        </w:rPr>
        <w:tab/>
      </w:r>
      <w:r w:rsidR="003E2973">
        <w:rPr>
          <w:rFonts w:ascii="Calibri" w:hAnsi="Calibri"/>
          <w:b/>
          <w:color w:val="000000" w:themeColor="text1"/>
          <w:sz w:val="28"/>
          <w:szCs w:val="28"/>
        </w:rPr>
        <w:t xml:space="preserve">         </w:t>
      </w:r>
      <w:r w:rsidR="003E2973">
        <w:rPr>
          <w:rFonts w:ascii="Calibri" w:hAnsi="Calibri"/>
          <w:b/>
          <w:color w:val="000000" w:themeColor="text1"/>
          <w:sz w:val="28"/>
          <w:szCs w:val="28"/>
        </w:rPr>
        <w:tab/>
        <w:t xml:space="preserve">                 </w:t>
      </w:r>
      <w:r w:rsidR="003E2973">
        <w:rPr>
          <w:rFonts w:ascii="Calibri" w:hAnsi="Calibri"/>
          <w:b/>
          <w:color w:val="000000" w:themeColor="text1"/>
          <w:sz w:val="28"/>
          <w:szCs w:val="28"/>
        </w:rPr>
        <w:tab/>
      </w:r>
      <w:r>
        <w:rPr>
          <w:rFonts w:ascii="Calibri" w:hAnsi="Calibri"/>
          <w:b/>
          <w:color w:val="000000" w:themeColor="text1"/>
          <w:sz w:val="28"/>
          <w:szCs w:val="28"/>
        </w:rPr>
        <w:tab/>
      </w:r>
      <w:r w:rsidR="003E2973">
        <w:rPr>
          <w:rFonts w:ascii="Calibri" w:hAnsi="Calibri"/>
          <w:b/>
          <w:color w:val="000000" w:themeColor="text1"/>
          <w:sz w:val="28"/>
          <w:szCs w:val="28"/>
        </w:rPr>
        <w:t xml:space="preserve">           </w:t>
      </w:r>
      <w:r>
        <w:rPr>
          <w:rFonts w:ascii="Calibri" w:hAnsi="Calibri"/>
          <w:b/>
          <w:color w:val="000000" w:themeColor="text1"/>
          <w:sz w:val="28"/>
          <w:szCs w:val="28"/>
        </w:rPr>
        <w:t>C</w:t>
      </w:r>
      <w:r w:rsidRPr="00AA3D67">
        <w:rPr>
          <w:rFonts w:ascii="Calibri" w:hAnsi="Calibri"/>
          <w:b/>
          <w:color w:val="000000" w:themeColor="text1"/>
          <w:sz w:val="28"/>
          <w:szCs w:val="28"/>
        </w:rPr>
        <w:t>hef d’établissement</w:t>
      </w:r>
    </w:p>
    <w:p w:rsidR="00D323A8" w:rsidRDefault="00D323A8" w:rsidP="004C615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</w:p>
    <w:p w:rsidR="00D323A8" w:rsidRDefault="00D323A8" w:rsidP="004C615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</w:p>
    <w:p w:rsidR="00D323A8" w:rsidRPr="004C6155" w:rsidRDefault="00D323A8" w:rsidP="004C6155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8"/>
          <w:szCs w:val="28"/>
        </w:rPr>
      </w:pPr>
    </w:p>
    <w:p w:rsidR="004C6155" w:rsidRPr="00BE2BB3" w:rsidRDefault="004C6155" w:rsidP="00BE2BB3">
      <w:pPr>
        <w:spacing w:after="0" w:line="240" w:lineRule="auto"/>
        <w:ind w:left="357"/>
        <w:jc w:val="center"/>
        <w:rPr>
          <w:rFonts w:ascii="Arial" w:hAnsi="Arial" w:cs="Arial"/>
          <w:b/>
          <w:i/>
          <w:sz w:val="16"/>
          <w:szCs w:val="16"/>
        </w:rPr>
      </w:pPr>
    </w:p>
    <w:sectPr w:rsidR="004C6155" w:rsidRPr="00BE2BB3" w:rsidSect="003E2973">
      <w:pgSz w:w="11906" w:h="16838"/>
      <w:pgMar w:top="1418" w:right="709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54"/>
    <w:rsid w:val="000336B0"/>
    <w:rsid w:val="00304630"/>
    <w:rsid w:val="003E2973"/>
    <w:rsid w:val="004B1A39"/>
    <w:rsid w:val="004C6155"/>
    <w:rsid w:val="004E2198"/>
    <w:rsid w:val="005958BB"/>
    <w:rsid w:val="005A026E"/>
    <w:rsid w:val="00722E45"/>
    <w:rsid w:val="009B5654"/>
    <w:rsid w:val="009C7DA0"/>
    <w:rsid w:val="009F7263"/>
    <w:rsid w:val="00AA3D67"/>
    <w:rsid w:val="00B945FF"/>
    <w:rsid w:val="00BE2BB3"/>
    <w:rsid w:val="00CA0B8E"/>
    <w:rsid w:val="00D31D5E"/>
    <w:rsid w:val="00D323A8"/>
    <w:rsid w:val="00E418ED"/>
    <w:rsid w:val="00E9140A"/>
    <w:rsid w:val="00F01CFC"/>
    <w:rsid w:val="00FB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654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B5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B5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FB6FC5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bidi="en-US"/>
    </w:rPr>
  </w:style>
  <w:style w:type="character" w:customStyle="1" w:styleId="CorpsdetexteCar">
    <w:name w:val="Corps de texte Car"/>
    <w:basedOn w:val="Policepardfaut"/>
    <w:link w:val="Corpsdetexte"/>
    <w:semiHidden/>
    <w:rsid w:val="00FB6FC5"/>
    <w:rPr>
      <w:rFonts w:ascii="Times New Roman" w:eastAsia="Times New Roman" w:hAnsi="Times New Roman" w:cs="Times New Roman"/>
      <w:iCs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654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B5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B5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FB6FC5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bidi="en-US"/>
    </w:rPr>
  </w:style>
  <w:style w:type="character" w:customStyle="1" w:styleId="CorpsdetexteCar">
    <w:name w:val="Corps de texte Car"/>
    <w:basedOn w:val="Policepardfaut"/>
    <w:link w:val="Corpsdetexte"/>
    <w:semiHidden/>
    <w:rsid w:val="00FB6FC5"/>
    <w:rPr>
      <w:rFonts w:ascii="Times New Roman" w:eastAsia="Times New Roman" w:hAnsi="Times New Roman" w:cs="Times New Roman"/>
      <w:iCs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Rigouard</dc:creator>
  <cp:lastModifiedBy>Utilisateur Windows</cp:lastModifiedBy>
  <cp:revision>3</cp:revision>
  <cp:lastPrinted>2017-09-08T13:56:00Z</cp:lastPrinted>
  <dcterms:created xsi:type="dcterms:W3CDTF">2017-09-08T13:56:00Z</dcterms:created>
  <dcterms:modified xsi:type="dcterms:W3CDTF">2017-10-09T11:51:00Z</dcterms:modified>
</cp:coreProperties>
</file>